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Pr="00E06A36">
        <w:rPr>
          <w:rFonts w:ascii="Verdana" w:hAnsi="Verdana"/>
          <w:sz w:val="22"/>
          <w:szCs w:val="22"/>
        </w:rPr>
        <w:t xml:space="preserve">veřejné zakázky s názvem </w:t>
      </w:r>
      <w:r w:rsidR="00E06A36" w:rsidRPr="00E06A36">
        <w:rPr>
          <w:rFonts w:ascii="Verdana" w:hAnsi="Verdana"/>
          <w:b/>
          <w:sz w:val="22"/>
          <w:szCs w:val="22"/>
        </w:rPr>
        <w:t>Oprava mostu v km 21,879 trati Břeclav - Znojmo</w:t>
      </w:r>
      <w:r w:rsidR="00E06A36" w:rsidRPr="00E06A36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06A36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46DC71A-5E65-4A9A-A43B-D64AFE57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2023-03-01T09:44:00Z</dcterms:modified>
</cp:coreProperties>
</file>